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27" w:rsidRDefault="00326827" w:rsidP="00326827">
      <w:pPr>
        <w:pStyle w:val="NoSpacing"/>
        <w:rPr>
          <w:sz w:val="32"/>
          <w:szCs w:val="32"/>
        </w:rPr>
      </w:pPr>
    </w:p>
    <w:p w:rsidR="00326827" w:rsidRPr="00E021B7" w:rsidRDefault="00326827" w:rsidP="00326827">
      <w:pPr>
        <w:widowControl w:val="0"/>
        <w:autoSpaceDE w:val="0"/>
        <w:autoSpaceDN w:val="0"/>
        <w:adjustRightInd w:val="0"/>
        <w:jc w:val="center"/>
        <w:rPr>
          <w:rFonts w:ascii="Arial" w:hAnsi="Arial" w:cs="Arial"/>
          <w:sz w:val="20"/>
        </w:rPr>
      </w:pPr>
      <w:r w:rsidRPr="00C428C5">
        <w:rPr>
          <w:rFonts w:ascii="Arial" w:hAnsi="Arial" w:cs="Arial"/>
          <w:b/>
          <w:bCs/>
        </w:rPr>
        <w:t xml:space="preserve">PROPOSAL </w:t>
      </w:r>
      <w:r>
        <w:rPr>
          <w:rFonts w:ascii="Arial" w:hAnsi="Arial" w:cs="Arial"/>
          <w:b/>
          <w:bCs/>
        </w:rPr>
        <w:t xml:space="preserve">FORM </w:t>
      </w:r>
      <w:r w:rsidRPr="00C428C5">
        <w:rPr>
          <w:rFonts w:ascii="Arial" w:hAnsi="Arial" w:cs="Arial"/>
          <w:b/>
          <w:bCs/>
        </w:rPr>
        <w:t>FOR</w:t>
      </w:r>
      <w:r>
        <w:rPr>
          <w:rFonts w:ascii="Arial" w:hAnsi="Arial" w:cs="Arial"/>
          <w:b/>
          <w:bCs/>
          <w:szCs w:val="22"/>
        </w:rPr>
        <w:t>AGRICULTURE PUMPSET INSURANCE POLICY</w:t>
      </w:r>
    </w:p>
    <w:p w:rsidR="00326827" w:rsidRPr="00C428C5" w:rsidRDefault="004E4FBE" w:rsidP="00326827">
      <w:pPr>
        <w:rPr>
          <w:rFonts w:cstheme="minorHAnsi"/>
          <w:snapToGrid w:val="0"/>
          <w:color w:val="000000"/>
          <w:sz w:val="18"/>
          <w:szCs w:val="22"/>
        </w:rPr>
      </w:pPr>
      <w:r>
        <w:rPr>
          <w:rFonts w:cstheme="minorHAnsi"/>
          <w:snapToGrid w:val="0"/>
          <w:color w:val="000000"/>
          <w:sz w:val="18"/>
          <w:szCs w:val="22"/>
        </w:rPr>
        <w:t>Operating office :</w:t>
      </w:r>
    </w:p>
    <w:p w:rsidR="00326827" w:rsidRPr="00C428C5" w:rsidRDefault="00326827" w:rsidP="00326827">
      <w:pPr>
        <w:pStyle w:val="Heading4"/>
        <w:jc w:val="center"/>
        <w:rPr>
          <w:rFonts w:asciiTheme="minorHAnsi" w:hAnsiTheme="minorHAnsi" w:cstheme="minorHAnsi"/>
          <w:sz w:val="20"/>
          <w:szCs w:val="20"/>
        </w:rPr>
      </w:pPr>
      <w:r w:rsidRPr="00C428C5">
        <w:rPr>
          <w:rFonts w:asciiTheme="minorHAnsi" w:hAnsiTheme="minorHAnsi" w:cstheme="minorHAnsi"/>
          <w:sz w:val="20"/>
          <w:szCs w:val="20"/>
        </w:rPr>
        <w:t>To be filled in by proposer</w:t>
      </w:r>
    </w:p>
    <w:tbl>
      <w:tblPr>
        <w:tblStyle w:val="TableGrid"/>
        <w:tblW w:w="11088" w:type="dxa"/>
        <w:tblLook w:val="04A0"/>
      </w:tblPr>
      <w:tblGrid>
        <w:gridCol w:w="4428"/>
        <w:gridCol w:w="6660"/>
      </w:tblGrid>
      <w:tr w:rsidR="00326827" w:rsidRPr="004E4FBE" w:rsidTr="006A1EAB">
        <w:tc>
          <w:tcPr>
            <w:tcW w:w="4428" w:type="dxa"/>
            <w:vAlign w:val="center"/>
          </w:tcPr>
          <w:p w:rsidR="00326827" w:rsidRPr="004E4FBE" w:rsidRDefault="00326827" w:rsidP="00326827">
            <w:pPr>
              <w:pStyle w:val="ListParagraph"/>
              <w:numPr>
                <w:ilvl w:val="0"/>
                <w:numId w:val="1"/>
              </w:numPr>
              <w:tabs>
                <w:tab w:val="left" w:pos="113"/>
                <w:tab w:val="left" w:pos="454"/>
              </w:tabs>
              <w:spacing w:after="0" w:line="240" w:lineRule="auto"/>
              <w:rPr>
                <w:rFonts w:cstheme="minorHAnsi"/>
                <w:snapToGrid w:val="0"/>
                <w:sz w:val="20"/>
              </w:rPr>
            </w:pPr>
            <w:r w:rsidRPr="004E4FBE">
              <w:rPr>
                <w:rFonts w:cstheme="minorHAnsi"/>
                <w:b/>
                <w:snapToGrid w:val="0"/>
                <w:color w:val="000000"/>
                <w:sz w:val="20"/>
              </w:rPr>
              <w:t>Name</w:t>
            </w:r>
            <w:r w:rsidRPr="004E4FBE">
              <w:rPr>
                <w:rFonts w:cstheme="minorHAnsi"/>
                <w:snapToGrid w:val="0"/>
                <w:color w:val="000000"/>
                <w:sz w:val="20"/>
              </w:rPr>
              <w:t xml:space="preserve"> of proposer (in block letters):</w:t>
            </w:r>
          </w:p>
          <w:p w:rsidR="00326827" w:rsidRPr="004E4FBE" w:rsidRDefault="00326827" w:rsidP="006A1EAB">
            <w:pPr>
              <w:rPr>
                <w:rFonts w:cstheme="minorHAnsi"/>
                <w:sz w:val="20"/>
                <w:szCs w:val="20"/>
              </w:rPr>
            </w:pPr>
          </w:p>
        </w:tc>
        <w:tc>
          <w:tcPr>
            <w:tcW w:w="6660" w:type="dxa"/>
            <w:vAlign w:val="center"/>
          </w:tcPr>
          <w:p w:rsidR="00326827" w:rsidRPr="004E4FBE" w:rsidRDefault="00326827" w:rsidP="006A1EAB">
            <w:pPr>
              <w:rPr>
                <w:rFonts w:cstheme="minorHAnsi"/>
                <w:sz w:val="20"/>
                <w:szCs w:val="20"/>
              </w:rPr>
            </w:pPr>
          </w:p>
        </w:tc>
      </w:tr>
      <w:tr w:rsidR="00326827" w:rsidRPr="004E4FBE" w:rsidTr="006A1EAB">
        <w:tc>
          <w:tcPr>
            <w:tcW w:w="4428" w:type="dxa"/>
            <w:vAlign w:val="center"/>
          </w:tcPr>
          <w:p w:rsidR="00326827" w:rsidRPr="004E4FBE" w:rsidRDefault="00326827" w:rsidP="00326827">
            <w:pPr>
              <w:pStyle w:val="ListParagraph"/>
              <w:numPr>
                <w:ilvl w:val="0"/>
                <w:numId w:val="1"/>
              </w:numPr>
              <w:tabs>
                <w:tab w:val="left" w:pos="113"/>
                <w:tab w:val="left" w:pos="454"/>
              </w:tabs>
              <w:spacing w:after="0" w:line="240" w:lineRule="auto"/>
              <w:rPr>
                <w:rFonts w:cstheme="minorHAnsi"/>
                <w:snapToGrid w:val="0"/>
                <w:sz w:val="20"/>
              </w:rPr>
            </w:pPr>
            <w:r w:rsidRPr="004E4FBE">
              <w:rPr>
                <w:rFonts w:cstheme="minorHAnsi"/>
                <w:b/>
                <w:snapToGrid w:val="0"/>
                <w:sz w:val="20"/>
              </w:rPr>
              <w:t>Address</w:t>
            </w:r>
            <w:r w:rsidRPr="004E4FBE">
              <w:rPr>
                <w:rFonts w:cstheme="minorHAnsi"/>
                <w:snapToGrid w:val="0"/>
                <w:sz w:val="20"/>
              </w:rPr>
              <w:t xml:space="preserve"> of Proposer including Pin Code (in block letters):</w:t>
            </w:r>
          </w:p>
        </w:tc>
        <w:tc>
          <w:tcPr>
            <w:tcW w:w="6660" w:type="dxa"/>
            <w:vAlign w:val="center"/>
          </w:tcPr>
          <w:p w:rsidR="00326827" w:rsidRPr="004E4FBE" w:rsidRDefault="00326827" w:rsidP="006A1EAB">
            <w:pPr>
              <w:rPr>
                <w:rFonts w:cstheme="minorHAnsi"/>
                <w:sz w:val="20"/>
                <w:szCs w:val="20"/>
              </w:rPr>
            </w:pPr>
          </w:p>
        </w:tc>
      </w:tr>
      <w:tr w:rsidR="00326827" w:rsidRPr="004E4FBE" w:rsidTr="006A1EAB">
        <w:tc>
          <w:tcPr>
            <w:tcW w:w="4428" w:type="dxa"/>
            <w:vAlign w:val="center"/>
          </w:tcPr>
          <w:p w:rsidR="00326827" w:rsidRPr="004E4FBE" w:rsidRDefault="00326827" w:rsidP="00326827">
            <w:pPr>
              <w:pStyle w:val="NoSpacing"/>
              <w:numPr>
                <w:ilvl w:val="0"/>
                <w:numId w:val="1"/>
              </w:numPr>
              <w:rPr>
                <w:rFonts w:cstheme="minorHAnsi"/>
                <w:sz w:val="20"/>
              </w:rPr>
            </w:pPr>
            <w:r w:rsidRPr="004E4FBE">
              <w:rPr>
                <w:rFonts w:cstheme="minorHAnsi"/>
                <w:sz w:val="20"/>
              </w:rPr>
              <w:t xml:space="preserve"> Contact No.: Landline/Mobile No.:</w:t>
            </w:r>
          </w:p>
        </w:tc>
        <w:tc>
          <w:tcPr>
            <w:tcW w:w="6660" w:type="dxa"/>
            <w:vAlign w:val="center"/>
          </w:tcPr>
          <w:p w:rsidR="00326827" w:rsidRPr="004E4FBE" w:rsidRDefault="00326827" w:rsidP="006A1EAB">
            <w:pPr>
              <w:rPr>
                <w:rFonts w:cstheme="minorHAnsi"/>
                <w:sz w:val="20"/>
                <w:szCs w:val="20"/>
              </w:rPr>
            </w:pPr>
          </w:p>
        </w:tc>
      </w:tr>
      <w:tr w:rsidR="00326827" w:rsidRPr="004E4FBE" w:rsidTr="006A1EAB">
        <w:tc>
          <w:tcPr>
            <w:tcW w:w="4428" w:type="dxa"/>
            <w:vAlign w:val="center"/>
          </w:tcPr>
          <w:p w:rsidR="00326827" w:rsidRPr="004E4FBE" w:rsidRDefault="00326827" w:rsidP="00326827">
            <w:pPr>
              <w:pStyle w:val="ListParagraph"/>
              <w:numPr>
                <w:ilvl w:val="0"/>
                <w:numId w:val="1"/>
              </w:numPr>
              <w:spacing w:after="0" w:line="240" w:lineRule="auto"/>
              <w:rPr>
                <w:rFonts w:cstheme="minorHAnsi"/>
                <w:sz w:val="20"/>
              </w:rPr>
            </w:pPr>
            <w:r w:rsidRPr="004E4FBE">
              <w:rPr>
                <w:rFonts w:cstheme="minorHAnsi"/>
                <w:sz w:val="20"/>
              </w:rPr>
              <w:t>E-Mail Address:</w:t>
            </w:r>
          </w:p>
        </w:tc>
        <w:tc>
          <w:tcPr>
            <w:tcW w:w="6660" w:type="dxa"/>
            <w:vAlign w:val="center"/>
          </w:tcPr>
          <w:p w:rsidR="00326827" w:rsidRPr="004E4FBE" w:rsidRDefault="00326827" w:rsidP="006A1EAB">
            <w:pPr>
              <w:rPr>
                <w:rFonts w:cstheme="minorHAnsi"/>
                <w:sz w:val="20"/>
                <w:szCs w:val="20"/>
              </w:rPr>
            </w:pPr>
          </w:p>
        </w:tc>
      </w:tr>
      <w:tr w:rsidR="00326827" w:rsidRPr="004E4FBE" w:rsidTr="006A1EAB">
        <w:tc>
          <w:tcPr>
            <w:tcW w:w="4428" w:type="dxa"/>
            <w:vAlign w:val="center"/>
          </w:tcPr>
          <w:p w:rsidR="00326827" w:rsidRPr="004E4FBE" w:rsidRDefault="00326827" w:rsidP="00326827">
            <w:pPr>
              <w:pStyle w:val="ListParagraph"/>
              <w:numPr>
                <w:ilvl w:val="0"/>
                <w:numId w:val="1"/>
              </w:numPr>
              <w:spacing w:after="0" w:line="240" w:lineRule="auto"/>
              <w:rPr>
                <w:rFonts w:cstheme="minorHAnsi"/>
                <w:sz w:val="20"/>
              </w:rPr>
            </w:pPr>
            <w:r w:rsidRPr="004E4FBE">
              <w:rPr>
                <w:rFonts w:cstheme="minorHAnsi"/>
                <w:sz w:val="20"/>
              </w:rPr>
              <w:t>Occupation:</w:t>
            </w:r>
          </w:p>
        </w:tc>
        <w:tc>
          <w:tcPr>
            <w:tcW w:w="6660" w:type="dxa"/>
            <w:vAlign w:val="center"/>
          </w:tcPr>
          <w:p w:rsidR="00326827" w:rsidRPr="004E4FBE" w:rsidRDefault="00326827" w:rsidP="006A1EAB">
            <w:pPr>
              <w:rPr>
                <w:rFonts w:cstheme="minorHAnsi"/>
                <w:sz w:val="20"/>
                <w:szCs w:val="20"/>
              </w:rPr>
            </w:pPr>
          </w:p>
        </w:tc>
      </w:tr>
    </w:tbl>
    <w:p w:rsidR="00814898" w:rsidRPr="00814898" w:rsidRDefault="00814898" w:rsidP="00814898">
      <w:pPr>
        <w:pStyle w:val="NoSpacing"/>
        <w:numPr>
          <w:ilvl w:val="0"/>
          <w:numId w:val="1"/>
        </w:numPr>
        <w:rPr>
          <w:rFonts w:cstheme="minorHAnsi"/>
          <w:szCs w:val="22"/>
        </w:rPr>
      </w:pPr>
      <w:r>
        <w:rPr>
          <w:rFonts w:cstheme="minorHAnsi"/>
          <w:szCs w:val="22"/>
        </w:rPr>
        <w:t>Details of Pumpset:</w:t>
      </w:r>
    </w:p>
    <w:tbl>
      <w:tblPr>
        <w:tblStyle w:val="TableGrid"/>
        <w:tblW w:w="0" w:type="auto"/>
        <w:tblInd w:w="-5" w:type="dxa"/>
        <w:tblLook w:val="04A0"/>
      </w:tblPr>
      <w:tblGrid>
        <w:gridCol w:w="900"/>
        <w:gridCol w:w="1485"/>
        <w:gridCol w:w="1348"/>
        <w:gridCol w:w="2223"/>
        <w:gridCol w:w="1334"/>
        <w:gridCol w:w="1080"/>
        <w:gridCol w:w="1099"/>
        <w:gridCol w:w="1326"/>
      </w:tblGrid>
      <w:tr w:rsidR="00C21D7E" w:rsidRPr="00C21D7E" w:rsidTr="00C21D7E">
        <w:tc>
          <w:tcPr>
            <w:tcW w:w="90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Sr.No.</w:t>
            </w:r>
          </w:p>
        </w:tc>
        <w:tc>
          <w:tcPr>
            <w:tcW w:w="1485" w:type="dxa"/>
          </w:tcPr>
          <w:p w:rsidR="00C21D7E" w:rsidRPr="00C21D7E" w:rsidRDefault="00C21D7E" w:rsidP="00C21D7E">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Make &amp; Year of Mfg. of Pumpset</w:t>
            </w:r>
          </w:p>
        </w:tc>
        <w:tc>
          <w:tcPr>
            <w:tcW w:w="1348" w:type="dxa"/>
          </w:tcPr>
          <w:p w:rsidR="00C21D7E" w:rsidRPr="00C21D7E" w:rsidRDefault="00C21D7E" w:rsidP="000303A6">
            <w:pPr>
              <w:pStyle w:val="NoSpacing"/>
              <w:rPr>
                <w:sz w:val="20"/>
              </w:rPr>
            </w:pPr>
            <w:r w:rsidRPr="00C21D7E">
              <w:rPr>
                <w:sz w:val="20"/>
              </w:rPr>
              <w:t>Name of Manufacturer</w:t>
            </w:r>
          </w:p>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223" w:type="dxa"/>
          </w:tcPr>
          <w:p w:rsidR="00C21D7E" w:rsidRPr="00C21D7E" w:rsidRDefault="00C21D7E" w:rsidP="000303A6">
            <w:pPr>
              <w:pStyle w:val="NoSpacing"/>
              <w:rPr>
                <w:sz w:val="20"/>
              </w:rPr>
            </w:pPr>
            <w:r w:rsidRPr="00C21D7E">
              <w:rPr>
                <w:sz w:val="20"/>
              </w:rPr>
              <w:t>Type of Pumpset :</w:t>
            </w:r>
            <w:r w:rsidRPr="00C21D7E">
              <w:rPr>
                <w:rFonts w:cstheme="minorHAnsi"/>
                <w:sz w:val="20"/>
              </w:rPr>
              <w:t xml:space="preserve"> Centrifugal (Electric/diesel/Solar)/ Submersible</w:t>
            </w:r>
          </w:p>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4839" w:type="dxa"/>
            <w:gridSpan w:val="4"/>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Driving Unit</w:t>
            </w:r>
          </w:p>
        </w:tc>
      </w:tr>
      <w:tr w:rsidR="00C21D7E" w:rsidRPr="00C21D7E" w:rsidTr="00C21D7E">
        <w:tc>
          <w:tcPr>
            <w:tcW w:w="90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485"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48"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223"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414" w:type="dxa"/>
            <w:gridSpan w:val="2"/>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Electrical Motor</w:t>
            </w:r>
          </w:p>
        </w:tc>
        <w:tc>
          <w:tcPr>
            <w:tcW w:w="2425" w:type="dxa"/>
            <w:gridSpan w:val="2"/>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Diesel Engine</w:t>
            </w:r>
          </w:p>
        </w:tc>
      </w:tr>
      <w:tr w:rsidR="00C21D7E" w:rsidRPr="00C21D7E" w:rsidTr="00C21D7E">
        <w:tc>
          <w:tcPr>
            <w:tcW w:w="90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485"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48"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223"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34"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Make &amp;Yr.of Mfg.</w:t>
            </w:r>
          </w:p>
        </w:tc>
        <w:tc>
          <w:tcPr>
            <w:tcW w:w="108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HP/RPM</w:t>
            </w:r>
          </w:p>
        </w:tc>
        <w:tc>
          <w:tcPr>
            <w:tcW w:w="1099"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Make &amp;Yr.of Mfg.</w:t>
            </w:r>
          </w:p>
        </w:tc>
        <w:tc>
          <w:tcPr>
            <w:tcW w:w="1326"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r w:rsidRPr="00C21D7E">
              <w:rPr>
                <w:rFonts w:asciiTheme="minorHAnsi" w:hAnsiTheme="minorHAnsi" w:cstheme="minorHAnsi"/>
                <w:sz w:val="20"/>
                <w:szCs w:val="20"/>
              </w:rPr>
              <w:t>HP/RPM</w:t>
            </w:r>
          </w:p>
        </w:tc>
      </w:tr>
      <w:tr w:rsidR="00C21D7E" w:rsidRPr="00C21D7E" w:rsidTr="00C21D7E">
        <w:tc>
          <w:tcPr>
            <w:tcW w:w="90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485"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48"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223"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34"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08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099"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26"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r>
      <w:tr w:rsidR="00C21D7E" w:rsidRPr="00C21D7E" w:rsidTr="00C21D7E">
        <w:tc>
          <w:tcPr>
            <w:tcW w:w="90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485"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48"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2223"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34"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080"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099"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c>
          <w:tcPr>
            <w:tcW w:w="1326" w:type="dxa"/>
          </w:tcPr>
          <w:p w:rsidR="00C21D7E" w:rsidRPr="00C21D7E" w:rsidRDefault="00C21D7E" w:rsidP="00326827">
            <w:pPr>
              <w:pStyle w:val="Style"/>
              <w:tabs>
                <w:tab w:val="left" w:pos="0"/>
                <w:tab w:val="left" w:pos="357"/>
                <w:tab w:val="left" w:pos="720"/>
                <w:tab w:val="left" w:pos="1440"/>
                <w:tab w:val="left" w:pos="2160"/>
                <w:tab w:val="left" w:pos="2880"/>
                <w:tab w:val="left" w:pos="3600"/>
                <w:tab w:val="left" w:pos="4320"/>
                <w:tab w:val="left" w:pos="5040"/>
                <w:tab w:val="left" w:pos="5760"/>
                <w:tab w:val="left" w:pos="6480"/>
              </w:tabs>
              <w:ind w:right="29"/>
              <w:rPr>
                <w:rFonts w:asciiTheme="minorHAnsi" w:hAnsiTheme="minorHAnsi" w:cstheme="minorHAnsi"/>
                <w:sz w:val="20"/>
                <w:szCs w:val="20"/>
              </w:rPr>
            </w:pPr>
          </w:p>
        </w:tc>
      </w:tr>
    </w:tbl>
    <w:p w:rsidR="00326827" w:rsidRPr="00814898" w:rsidRDefault="00326827" w:rsidP="00814898">
      <w:pPr>
        <w:pStyle w:val="NoSpacing"/>
      </w:pPr>
    </w:p>
    <w:p w:rsidR="00C21D7E" w:rsidRPr="004E4FBE" w:rsidRDefault="00C21D7E" w:rsidP="004E4FBE">
      <w:pPr>
        <w:pStyle w:val="ListParagraph"/>
        <w:numPr>
          <w:ilvl w:val="0"/>
          <w:numId w:val="3"/>
        </w:numPr>
        <w:spacing w:line="206" w:lineRule="atLeast"/>
        <w:jc w:val="both"/>
        <w:rPr>
          <w:rFonts w:cstheme="minorHAnsi"/>
          <w:snapToGrid w:val="0"/>
          <w:color w:val="000000"/>
          <w:szCs w:val="22"/>
        </w:rPr>
      </w:pPr>
      <w:r w:rsidRPr="004E4FBE">
        <w:rPr>
          <w:rFonts w:cstheme="minorHAnsi"/>
          <w:snapToGrid w:val="0"/>
          <w:color w:val="000000"/>
          <w:szCs w:val="22"/>
        </w:rPr>
        <w:t>Sum Insured of Pumpset :</w:t>
      </w:r>
    </w:p>
    <w:p w:rsidR="00C21D7E" w:rsidRDefault="00C21D7E" w:rsidP="004E4FBE">
      <w:pPr>
        <w:pStyle w:val="ListParagraph"/>
        <w:numPr>
          <w:ilvl w:val="0"/>
          <w:numId w:val="3"/>
        </w:numPr>
        <w:spacing w:line="206" w:lineRule="atLeast"/>
        <w:jc w:val="both"/>
        <w:rPr>
          <w:rFonts w:cstheme="minorHAnsi"/>
          <w:snapToGrid w:val="0"/>
          <w:color w:val="000000"/>
          <w:szCs w:val="22"/>
        </w:rPr>
      </w:pPr>
      <w:r>
        <w:rPr>
          <w:rFonts w:cstheme="minorHAnsi"/>
          <w:snapToGrid w:val="0"/>
          <w:color w:val="000000"/>
          <w:szCs w:val="22"/>
        </w:rPr>
        <w:t xml:space="preserve">Do you require Flood as an Add-on Cover : </w:t>
      </w:r>
    </w:p>
    <w:p w:rsidR="00C21D7E" w:rsidRDefault="00814898" w:rsidP="004E4FBE">
      <w:pPr>
        <w:pStyle w:val="ListParagraph"/>
        <w:numPr>
          <w:ilvl w:val="0"/>
          <w:numId w:val="3"/>
        </w:numPr>
        <w:spacing w:line="206" w:lineRule="atLeast"/>
        <w:jc w:val="both"/>
        <w:rPr>
          <w:rFonts w:cstheme="minorHAnsi"/>
          <w:snapToGrid w:val="0"/>
          <w:color w:val="000000"/>
          <w:szCs w:val="22"/>
        </w:rPr>
      </w:pPr>
      <w:r>
        <w:rPr>
          <w:rFonts w:cstheme="minorHAnsi"/>
          <w:snapToGrid w:val="0"/>
          <w:color w:val="000000"/>
          <w:szCs w:val="22"/>
        </w:rPr>
        <w:t>Have you previously insured? If yes, provide details</w:t>
      </w:r>
      <w:r w:rsidR="00C21D7E">
        <w:rPr>
          <w:rFonts w:cstheme="minorHAnsi"/>
          <w:snapToGrid w:val="0"/>
          <w:color w:val="000000"/>
          <w:szCs w:val="22"/>
        </w:rPr>
        <w:t>:</w:t>
      </w:r>
    </w:p>
    <w:p w:rsidR="00814898" w:rsidRDefault="00814898" w:rsidP="004E4FBE">
      <w:pPr>
        <w:pStyle w:val="ListParagraph"/>
        <w:numPr>
          <w:ilvl w:val="0"/>
          <w:numId w:val="3"/>
        </w:numPr>
        <w:spacing w:line="206" w:lineRule="atLeast"/>
        <w:jc w:val="both"/>
        <w:rPr>
          <w:rFonts w:cstheme="minorHAnsi"/>
          <w:snapToGrid w:val="0"/>
          <w:color w:val="000000"/>
          <w:szCs w:val="22"/>
        </w:rPr>
      </w:pPr>
      <w:r>
        <w:rPr>
          <w:rFonts w:cstheme="minorHAnsi"/>
          <w:snapToGrid w:val="0"/>
          <w:color w:val="000000"/>
          <w:szCs w:val="22"/>
        </w:rPr>
        <w:t xml:space="preserve">Has any Insurance Company </w:t>
      </w:r>
    </w:p>
    <w:p w:rsidR="00814898" w:rsidRDefault="00814898" w:rsidP="00814898">
      <w:pPr>
        <w:pStyle w:val="ListParagraph"/>
        <w:spacing w:line="206" w:lineRule="atLeast"/>
        <w:jc w:val="both"/>
        <w:rPr>
          <w:rFonts w:cstheme="minorHAnsi"/>
          <w:snapToGrid w:val="0"/>
          <w:color w:val="000000"/>
          <w:szCs w:val="22"/>
        </w:rPr>
      </w:pPr>
      <w:r>
        <w:rPr>
          <w:rFonts w:cstheme="minorHAnsi"/>
          <w:snapToGrid w:val="0"/>
          <w:color w:val="000000"/>
          <w:szCs w:val="22"/>
        </w:rPr>
        <w:t xml:space="preserve">a) declined to your insurance proposal </w:t>
      </w:r>
    </w:p>
    <w:p w:rsidR="00814898" w:rsidRDefault="00814898" w:rsidP="00814898">
      <w:pPr>
        <w:pStyle w:val="ListParagraph"/>
        <w:spacing w:line="206" w:lineRule="atLeast"/>
        <w:jc w:val="both"/>
        <w:rPr>
          <w:rFonts w:cstheme="minorHAnsi"/>
          <w:snapToGrid w:val="0"/>
          <w:color w:val="000000"/>
          <w:szCs w:val="22"/>
        </w:rPr>
      </w:pPr>
      <w:r>
        <w:rPr>
          <w:rFonts w:cstheme="minorHAnsi"/>
          <w:snapToGrid w:val="0"/>
          <w:color w:val="000000"/>
          <w:szCs w:val="22"/>
        </w:rPr>
        <w:t xml:space="preserve">b) increased premium or imposed special conditions </w:t>
      </w:r>
    </w:p>
    <w:p w:rsidR="00814898" w:rsidRDefault="00814898" w:rsidP="00814898">
      <w:pPr>
        <w:pStyle w:val="ListParagraph"/>
        <w:spacing w:line="206" w:lineRule="atLeast"/>
        <w:jc w:val="both"/>
        <w:rPr>
          <w:rFonts w:cstheme="minorHAnsi"/>
          <w:snapToGrid w:val="0"/>
          <w:color w:val="000000"/>
          <w:szCs w:val="22"/>
        </w:rPr>
      </w:pPr>
      <w:r>
        <w:rPr>
          <w:rFonts w:cstheme="minorHAnsi"/>
          <w:snapToGrid w:val="0"/>
          <w:color w:val="000000"/>
          <w:szCs w:val="22"/>
        </w:rPr>
        <w:t>c) refused your proposal or refused to renew your proposal?</w:t>
      </w:r>
    </w:p>
    <w:p w:rsidR="00C21D7E" w:rsidRDefault="00814898" w:rsidP="00326827">
      <w:pPr>
        <w:pStyle w:val="ListParagraph"/>
        <w:numPr>
          <w:ilvl w:val="0"/>
          <w:numId w:val="3"/>
        </w:numPr>
        <w:spacing w:line="206" w:lineRule="atLeast"/>
        <w:jc w:val="both"/>
        <w:rPr>
          <w:rFonts w:cstheme="minorHAnsi"/>
          <w:snapToGrid w:val="0"/>
          <w:color w:val="000000"/>
          <w:szCs w:val="22"/>
        </w:rPr>
      </w:pPr>
      <w:r>
        <w:rPr>
          <w:rFonts w:cstheme="minorHAnsi"/>
          <w:snapToGrid w:val="0"/>
          <w:color w:val="000000"/>
          <w:szCs w:val="22"/>
        </w:rPr>
        <w:t>If you have suffered any loss, p</w:t>
      </w:r>
      <w:r w:rsidR="00C21D7E">
        <w:rPr>
          <w:rFonts w:cstheme="minorHAnsi"/>
          <w:snapToGrid w:val="0"/>
          <w:color w:val="000000"/>
          <w:szCs w:val="22"/>
        </w:rPr>
        <w:t xml:space="preserve">lease provide </w:t>
      </w:r>
      <w:r>
        <w:rPr>
          <w:rFonts w:cstheme="minorHAnsi"/>
          <w:snapToGrid w:val="0"/>
          <w:color w:val="000000"/>
          <w:szCs w:val="22"/>
        </w:rPr>
        <w:t>details</w:t>
      </w:r>
      <w:r w:rsidR="00C21D7E">
        <w:rPr>
          <w:rFonts w:cstheme="minorHAnsi"/>
          <w:snapToGrid w:val="0"/>
          <w:color w:val="000000"/>
          <w:szCs w:val="22"/>
        </w:rPr>
        <w:t>:</w:t>
      </w:r>
    </w:p>
    <w:p w:rsidR="00814898" w:rsidRPr="00814898" w:rsidRDefault="00814898" w:rsidP="00814898">
      <w:pPr>
        <w:pStyle w:val="ListParagraph"/>
        <w:spacing w:line="206" w:lineRule="atLeast"/>
        <w:jc w:val="both"/>
        <w:rPr>
          <w:rFonts w:cstheme="minorHAnsi"/>
          <w:snapToGrid w:val="0"/>
          <w:color w:val="000000"/>
          <w:szCs w:val="22"/>
        </w:rPr>
      </w:pPr>
      <w:bookmarkStart w:id="0" w:name="_GoBack"/>
      <w:bookmarkEnd w:id="0"/>
    </w:p>
    <w:p w:rsidR="00326827" w:rsidRPr="004E4FBE" w:rsidRDefault="00326827" w:rsidP="00326827">
      <w:pPr>
        <w:spacing w:line="206" w:lineRule="atLeast"/>
        <w:jc w:val="both"/>
        <w:rPr>
          <w:rFonts w:asciiTheme="minorHAnsi" w:hAnsiTheme="minorHAnsi" w:cstheme="minorHAnsi"/>
          <w:snapToGrid w:val="0"/>
          <w:sz w:val="20"/>
          <w:szCs w:val="20"/>
        </w:rPr>
      </w:pPr>
      <w:r w:rsidRPr="004E4FBE">
        <w:rPr>
          <w:rFonts w:asciiTheme="minorHAnsi" w:hAnsiTheme="minorHAnsi" w:cstheme="minorHAnsi"/>
          <w:snapToGrid w:val="0"/>
          <w:color w:val="000000"/>
          <w:sz w:val="20"/>
          <w:szCs w:val="20"/>
        </w:rPr>
        <w:t>I/We hereby declare that the particulars contained herein are true and correct and that no material facts has been withheld, misstated or misrepresented and that this proposal will form part of the Policy and shall be the basis of contract between me/us and the Company.</w:t>
      </w:r>
    </w:p>
    <w:p w:rsidR="00326827" w:rsidRPr="004E4FBE" w:rsidRDefault="00326827" w:rsidP="00326827">
      <w:pPr>
        <w:spacing w:before="113" w:line="206" w:lineRule="atLeast"/>
        <w:jc w:val="both"/>
        <w:rPr>
          <w:rFonts w:asciiTheme="minorHAnsi" w:hAnsiTheme="minorHAnsi" w:cstheme="minorHAnsi"/>
          <w:b/>
          <w:bCs/>
          <w:snapToGrid w:val="0"/>
          <w:sz w:val="20"/>
          <w:szCs w:val="20"/>
        </w:rPr>
      </w:pPr>
      <w:r w:rsidRPr="004E4FBE">
        <w:rPr>
          <w:rFonts w:asciiTheme="minorHAnsi" w:hAnsiTheme="minorHAnsi" w:cstheme="minorHAnsi"/>
          <w:b/>
          <w:bCs/>
          <w:snapToGrid w:val="0"/>
          <w:sz w:val="20"/>
          <w:szCs w:val="20"/>
        </w:rPr>
        <w:t>Period of Insurance - From _______________To_________________</w:t>
      </w:r>
    </w:p>
    <w:p w:rsidR="00326827" w:rsidRPr="004E4FBE" w:rsidRDefault="00326827" w:rsidP="00326827">
      <w:pPr>
        <w:spacing w:before="113" w:line="206" w:lineRule="atLeast"/>
        <w:jc w:val="both"/>
        <w:rPr>
          <w:rFonts w:asciiTheme="minorHAnsi" w:hAnsiTheme="minorHAnsi" w:cstheme="minorHAnsi"/>
          <w:b/>
          <w:bCs/>
          <w:snapToGrid w:val="0"/>
          <w:sz w:val="20"/>
          <w:szCs w:val="20"/>
          <w:u w:val="single"/>
        </w:rPr>
      </w:pPr>
      <w:r w:rsidRPr="004E4FBE">
        <w:rPr>
          <w:rFonts w:asciiTheme="minorHAnsi" w:hAnsiTheme="minorHAnsi" w:cstheme="minorHAnsi"/>
          <w:b/>
          <w:bCs/>
          <w:snapToGrid w:val="0"/>
          <w:sz w:val="20"/>
          <w:szCs w:val="20"/>
        </w:rPr>
        <w:t xml:space="preserve">Place : _________________ Date : _________________                            </w:t>
      </w:r>
      <w:r w:rsidRPr="004E4FBE">
        <w:rPr>
          <w:rFonts w:asciiTheme="minorHAnsi" w:hAnsiTheme="minorHAnsi" w:cstheme="minorHAnsi"/>
          <w:b/>
          <w:bCs/>
          <w:snapToGrid w:val="0"/>
          <w:sz w:val="20"/>
          <w:szCs w:val="20"/>
          <w:u w:val="single"/>
        </w:rPr>
        <w:t>Signature of the Proposer</w:t>
      </w:r>
    </w:p>
    <w:p w:rsidR="00326827" w:rsidRDefault="00326827" w:rsidP="00326827">
      <w:pPr>
        <w:ind w:left="360"/>
        <w:rPr>
          <w:rFonts w:cstheme="minorHAnsi"/>
          <w:snapToGrid w:val="0"/>
          <w:szCs w:val="22"/>
        </w:rPr>
      </w:pPr>
      <w:r w:rsidRPr="004B7209">
        <w:rPr>
          <w:rFonts w:cstheme="minorHAnsi"/>
          <w:snapToGrid w:val="0"/>
          <w:szCs w:val="22"/>
        </w:rPr>
        <w:tab/>
      </w:r>
      <w:r w:rsidRPr="004B7209">
        <w:rPr>
          <w:rFonts w:cstheme="minorHAnsi"/>
          <w:snapToGrid w:val="0"/>
          <w:szCs w:val="22"/>
        </w:rPr>
        <w:tab/>
      </w:r>
    </w:p>
    <w:p w:rsidR="00326827" w:rsidRPr="00F07A00" w:rsidRDefault="00326827" w:rsidP="00326827">
      <w:pPr>
        <w:ind w:left="360"/>
        <w:jc w:val="center"/>
        <w:rPr>
          <w:rFonts w:cstheme="minorHAnsi"/>
          <w:b/>
          <w:bCs/>
          <w:sz w:val="20"/>
          <w:szCs w:val="18"/>
        </w:rPr>
      </w:pPr>
      <w:r w:rsidRPr="00F07A00">
        <w:rPr>
          <w:rFonts w:cstheme="minorHAnsi"/>
          <w:b/>
          <w:bCs/>
          <w:sz w:val="20"/>
          <w:szCs w:val="18"/>
        </w:rPr>
        <w:t>INSURANCE ACT 1938 SECTION 41- Prohibition of Rebates</w:t>
      </w:r>
    </w:p>
    <w:p w:rsidR="00326827" w:rsidRPr="00F07A00" w:rsidRDefault="00326827" w:rsidP="00326827">
      <w:pPr>
        <w:pStyle w:val="NoSpacing"/>
        <w:jc w:val="both"/>
        <w:rPr>
          <w:rFonts w:cstheme="minorHAnsi"/>
          <w:sz w:val="20"/>
        </w:rPr>
      </w:pPr>
      <w:r w:rsidRPr="00F07A00">
        <w:rPr>
          <w:rFonts w:cstheme="minorHAnsi"/>
          <w:sz w:val="20"/>
        </w:rPr>
        <w:t xml:space="preserve">No person shall allow or offer to allow either directly or indirectly, as an inducement to any person to take out or renew or continue an insurance in respect of any kind of risk relating to lives or property in India, any rebate of the whole or part of the commission payable or any rebate of the premium shown on the policy, nor shall any person taking out or renewing a policy accept any rebate, except such rebate as may be allowed in accordance with the published prospectus or tables of the insurer. </w:t>
      </w:r>
    </w:p>
    <w:p w:rsidR="00326827" w:rsidRPr="004E4FBE" w:rsidRDefault="00326827" w:rsidP="00326827">
      <w:pPr>
        <w:pStyle w:val="NoSpacing"/>
        <w:jc w:val="both"/>
        <w:rPr>
          <w:rFonts w:cstheme="minorHAnsi"/>
          <w:b/>
          <w:bCs/>
          <w:sz w:val="20"/>
        </w:rPr>
      </w:pPr>
      <w:r w:rsidRPr="004E4FBE">
        <w:rPr>
          <w:rFonts w:cstheme="minorHAnsi"/>
          <w:b/>
          <w:bCs/>
          <w:sz w:val="20"/>
        </w:rPr>
        <w:t>ANY PERSON MAKING DEFAULT IN COMPLYING WITH THE PROVISIONS OF THIS SECTION SHALL BE PUNISHABLE WITH FINE WHICH MAY EXTEND TO TEN LAKH RUPEES.</w:t>
      </w:r>
    </w:p>
    <w:p w:rsidR="00326827" w:rsidRPr="004E4FBE" w:rsidRDefault="00326827" w:rsidP="00326827">
      <w:pPr>
        <w:pStyle w:val="NoSpacing"/>
        <w:ind w:left="5760"/>
        <w:rPr>
          <w:rFonts w:cstheme="minorHAnsi"/>
          <w:b/>
          <w:bCs/>
          <w:sz w:val="20"/>
        </w:rPr>
      </w:pPr>
      <w:r w:rsidRPr="004E4FBE">
        <w:rPr>
          <w:rFonts w:cstheme="minorHAnsi"/>
          <w:b/>
          <w:bCs/>
          <w:sz w:val="20"/>
        </w:rPr>
        <w:t>For The New India Assurance Company Limited</w:t>
      </w:r>
    </w:p>
    <w:p w:rsidR="00326827" w:rsidRPr="004E4FBE" w:rsidRDefault="00326827" w:rsidP="00326827">
      <w:pPr>
        <w:pStyle w:val="NoSpacing"/>
        <w:jc w:val="right"/>
        <w:rPr>
          <w:rFonts w:cstheme="minorHAnsi"/>
          <w:b/>
          <w:bCs/>
          <w:sz w:val="20"/>
        </w:rPr>
      </w:pPr>
    </w:p>
    <w:p w:rsidR="00326827" w:rsidRPr="004E4FBE" w:rsidRDefault="00326827" w:rsidP="00326827">
      <w:pPr>
        <w:pStyle w:val="NoSpacing"/>
        <w:ind w:left="6480" w:firstLine="720"/>
        <w:rPr>
          <w:rFonts w:cstheme="minorHAnsi"/>
          <w:b/>
          <w:bCs/>
          <w:sz w:val="20"/>
        </w:rPr>
      </w:pPr>
      <w:r w:rsidRPr="004E4FBE">
        <w:rPr>
          <w:rFonts w:cstheme="minorHAnsi"/>
          <w:b/>
          <w:bCs/>
          <w:sz w:val="20"/>
        </w:rPr>
        <w:t>Duly Constituted Attorney(s).</w:t>
      </w:r>
    </w:p>
    <w:sectPr w:rsidR="00326827" w:rsidRPr="004E4FBE" w:rsidSect="00F07A0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D40" w:rsidRDefault="00772D40" w:rsidP="009A6389">
      <w:pPr>
        <w:pStyle w:val="TableGrid"/>
      </w:pPr>
      <w:r>
        <w:separator/>
      </w:r>
    </w:p>
  </w:endnote>
  <w:endnote w:type="continuationSeparator" w:id="1">
    <w:p w:rsidR="00772D40" w:rsidRDefault="00772D40" w:rsidP="009A6389">
      <w:pPr>
        <w:pStyle w:val="TableGri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0A" w:rsidRDefault="00772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0E" w:rsidRPr="00F07A00" w:rsidRDefault="00814898" w:rsidP="001F500A">
    <w:pPr>
      <w:pStyle w:val="Footer"/>
      <w:jc w:val="center"/>
      <w:rPr>
        <w:rFonts w:cstheme="minorBidi"/>
        <w:b/>
        <w:bCs/>
        <w:color w:val="2E74B5" w:themeColor="accent1" w:themeShade="BF"/>
        <w:sz w:val="16"/>
        <w:szCs w:val="16"/>
        <w:cs/>
        <w:lang w:bidi="hi-IN"/>
      </w:rPr>
    </w:pPr>
    <w:r w:rsidRPr="00F07A00">
      <w:rPr>
        <w:rFonts w:ascii="Monotype Corsiva" w:hAnsi="Monotype Corsiva" w:cs="Arial Unicode MS"/>
        <w:b/>
        <w:bCs/>
        <w:color w:val="2E74B5" w:themeColor="accent1" w:themeShade="BF"/>
        <w:sz w:val="16"/>
        <w:szCs w:val="16"/>
        <w:cs/>
        <w:lang w:bidi="hi-IN"/>
      </w:rPr>
      <w:t xml:space="preserve">दि </w:t>
    </w:r>
    <w:r w:rsidRPr="00F07A00">
      <w:rPr>
        <w:rFonts w:ascii="Mangal" w:hAnsi="Mangal" w:cs="Arial Unicode MS" w:hint="cs"/>
        <w:b/>
        <w:bCs/>
        <w:color w:val="2E74B5" w:themeColor="accent1" w:themeShade="BF"/>
        <w:sz w:val="16"/>
        <w:szCs w:val="16"/>
        <w:cs/>
        <w:lang w:bidi="hi-IN"/>
      </w:rPr>
      <w:t xml:space="preserve">न्यू इंन्डिया </w:t>
    </w:r>
    <w:r w:rsidRPr="00F07A00">
      <w:rPr>
        <w:rFonts w:ascii="Mangal" w:hAnsi="Mangal" w:cs="Arial Unicode MS"/>
        <w:b/>
        <w:bCs/>
        <w:color w:val="2E74B5" w:themeColor="accent1" w:themeShade="BF"/>
        <w:sz w:val="16"/>
        <w:szCs w:val="16"/>
        <w:cs/>
        <w:lang w:bidi="hi-IN"/>
      </w:rPr>
      <w:t>एश्यो</w:t>
    </w:r>
    <w:r w:rsidRPr="00F07A00">
      <w:rPr>
        <w:rFonts w:ascii="Mangal" w:hAnsi="Mangal" w:cs="Arial Unicode MS" w:hint="cs"/>
        <w:b/>
        <w:bCs/>
        <w:color w:val="2E74B5" w:themeColor="accent1" w:themeShade="BF"/>
        <w:sz w:val="16"/>
        <w:szCs w:val="16"/>
        <w:cs/>
        <w:lang w:bidi="hi-IN"/>
      </w:rPr>
      <w:t>रन्स बिल्डिंग</w:t>
    </w:r>
    <w:r w:rsidRPr="00F07A00">
      <w:rPr>
        <w:rFonts w:ascii="Mangal" w:hAnsi="Mangal" w:cs="Mangal" w:hint="cs"/>
        <w:b/>
        <w:bCs/>
        <w:color w:val="2E74B5" w:themeColor="accent1" w:themeShade="BF"/>
        <w:sz w:val="16"/>
        <w:szCs w:val="16"/>
        <w:lang w:bidi="hi-IN"/>
      </w:rPr>
      <w:t>,</w:t>
    </w:r>
    <w:r w:rsidRPr="00F07A00">
      <w:rPr>
        <w:rFonts w:ascii="Mangal" w:hAnsi="Mangal" w:cs="Mangal" w:hint="cs"/>
        <w:b/>
        <w:bCs/>
        <w:color w:val="2E74B5" w:themeColor="accent1" w:themeShade="BF"/>
        <w:sz w:val="16"/>
        <w:szCs w:val="16"/>
        <w:cs/>
        <w:lang w:bidi="hi-IN"/>
      </w:rPr>
      <w:t>,</w:t>
    </w:r>
    <w:r w:rsidRPr="00F07A00">
      <w:rPr>
        <w:rFonts w:ascii="Mangal" w:hAnsi="Mangal" w:cs="Mangal" w:hint="cs"/>
        <w:b/>
        <w:bCs/>
        <w:color w:val="2E74B5" w:themeColor="accent1" w:themeShade="BF"/>
        <w:sz w:val="16"/>
        <w:szCs w:val="16"/>
        <w:rtl/>
        <w:cs/>
      </w:rPr>
      <w:t>87</w:t>
    </w:r>
    <w:r w:rsidRPr="00F07A00">
      <w:rPr>
        <w:rFonts w:ascii="Mangal" w:hAnsi="Mangal" w:cs="Mangal" w:hint="cs"/>
        <w:b/>
        <w:bCs/>
        <w:color w:val="2E74B5" w:themeColor="accent1" w:themeShade="BF"/>
        <w:sz w:val="16"/>
        <w:szCs w:val="16"/>
        <w:cs/>
        <w:lang w:bidi="hi-IN"/>
      </w:rPr>
      <w:t xml:space="preserve">, </w:t>
    </w:r>
    <w:r w:rsidRPr="00F07A00">
      <w:rPr>
        <w:rFonts w:ascii="Mangal" w:hAnsi="Mangal" w:cs="Arial Unicode MS" w:hint="cs"/>
        <w:b/>
        <w:bCs/>
        <w:color w:val="2E74B5" w:themeColor="accent1" w:themeShade="BF"/>
        <w:sz w:val="16"/>
        <w:szCs w:val="16"/>
        <w:cs/>
        <w:lang w:bidi="hi-IN"/>
      </w:rPr>
      <w:t>महात्मा गांधी मार्ग</w:t>
    </w:r>
    <w:r w:rsidRPr="00F07A00">
      <w:rPr>
        <w:rFonts w:ascii="Mangal" w:hAnsi="Mangal" w:cs="Mangal" w:hint="cs"/>
        <w:b/>
        <w:bCs/>
        <w:color w:val="2E74B5" w:themeColor="accent1" w:themeShade="BF"/>
        <w:sz w:val="16"/>
        <w:szCs w:val="16"/>
        <w:lang w:bidi="hi-IN"/>
      </w:rPr>
      <w:t>,</w:t>
    </w:r>
    <w:r w:rsidRPr="00F07A00">
      <w:rPr>
        <w:rFonts w:ascii="Mangal" w:hAnsi="Mangal" w:cs="Arial Unicode MS" w:hint="cs"/>
        <w:b/>
        <w:bCs/>
        <w:color w:val="2E74B5" w:themeColor="accent1" w:themeShade="BF"/>
        <w:sz w:val="16"/>
        <w:szCs w:val="16"/>
        <w:cs/>
        <w:lang w:bidi="hi-IN"/>
      </w:rPr>
      <w:t xml:space="preserve"> फोर्ट</w:t>
    </w:r>
    <w:r w:rsidRPr="00F07A00">
      <w:rPr>
        <w:rFonts w:ascii="Mangal" w:hAnsi="Mangal" w:cs="Mangal" w:hint="cs"/>
        <w:b/>
        <w:bCs/>
        <w:color w:val="2E74B5" w:themeColor="accent1" w:themeShade="BF"/>
        <w:sz w:val="16"/>
        <w:szCs w:val="16"/>
        <w:lang w:bidi="hi-IN"/>
      </w:rPr>
      <w:t>,</w:t>
    </w:r>
    <w:r w:rsidRPr="00F07A00">
      <w:rPr>
        <w:rFonts w:ascii="Mangal" w:hAnsi="Mangal" w:cs="Arial Unicode MS" w:hint="cs"/>
        <w:b/>
        <w:bCs/>
        <w:color w:val="2E74B5" w:themeColor="accent1" w:themeShade="BF"/>
        <w:sz w:val="16"/>
        <w:szCs w:val="16"/>
        <w:cs/>
        <w:lang w:bidi="hi-IN"/>
      </w:rPr>
      <w:t xml:space="preserve"> मुंबई </w:t>
    </w:r>
    <w:r w:rsidRPr="00F07A00">
      <w:rPr>
        <w:rFonts w:ascii="Mangal" w:hAnsi="Mangal" w:cs="Mangal"/>
        <w:b/>
        <w:bCs/>
        <w:color w:val="2E74B5" w:themeColor="accent1" w:themeShade="BF"/>
        <w:sz w:val="16"/>
        <w:szCs w:val="16"/>
        <w:cs/>
        <w:lang w:bidi="hi-IN"/>
      </w:rPr>
      <w:t>–</w:t>
    </w:r>
    <w:r w:rsidRPr="00F07A00">
      <w:rPr>
        <w:rFonts w:ascii="Mangal" w:hAnsi="Mangal" w:cs="Mangal" w:hint="cs"/>
        <w:b/>
        <w:bCs/>
        <w:color w:val="2E74B5" w:themeColor="accent1" w:themeShade="BF"/>
        <w:sz w:val="16"/>
        <w:szCs w:val="16"/>
        <w:rtl/>
        <w:cs/>
      </w:rPr>
      <w:t xml:space="preserve"> 400 </w:t>
    </w:r>
    <w:r w:rsidRPr="00F07A00">
      <w:rPr>
        <w:rFonts w:cstheme="minorBidi" w:hint="cs"/>
        <w:b/>
        <w:bCs/>
        <w:color w:val="2E74B5" w:themeColor="accent1" w:themeShade="BF"/>
        <w:sz w:val="16"/>
        <w:szCs w:val="16"/>
        <w:cs/>
        <w:lang w:bidi="hi-IN"/>
      </w:rPr>
      <w:t>001</w:t>
    </w:r>
  </w:p>
  <w:p w:rsidR="00735B0E" w:rsidRPr="00F07A00" w:rsidRDefault="00814898" w:rsidP="001F500A">
    <w:pPr>
      <w:pStyle w:val="Footer"/>
      <w:jc w:val="center"/>
      <w:rPr>
        <w:b/>
        <w:bCs/>
        <w:color w:val="2E74B5" w:themeColor="accent1" w:themeShade="BF"/>
        <w:sz w:val="16"/>
        <w:szCs w:val="16"/>
      </w:rPr>
    </w:pPr>
    <w:r w:rsidRPr="00F07A00">
      <w:rPr>
        <w:b/>
        <w:bCs/>
        <w:color w:val="2E74B5" w:themeColor="accent1" w:themeShade="BF"/>
        <w:sz w:val="16"/>
        <w:szCs w:val="16"/>
      </w:rPr>
      <w:t>The New India Assurance bldg, 87, M.G. Road, Fort, Mumbai – 400 001</w:t>
    </w:r>
  </w:p>
  <w:p w:rsidR="00FB15E2" w:rsidRPr="00F07A00" w:rsidRDefault="00772D40" w:rsidP="002A56AE">
    <w:pPr>
      <w:jc w:val="center"/>
      <w:rPr>
        <w:rFonts w:ascii="Monotype Corsiva" w:hAnsi="Monotype Corsiva" w:cs="Mangal"/>
        <w:b/>
        <w:bCs/>
        <w:color w:val="002060"/>
        <w:sz w:val="16"/>
        <w:szCs w:val="16"/>
      </w:rPr>
    </w:pPr>
  </w:p>
  <w:p w:rsidR="00513E17" w:rsidRPr="00F07A00" w:rsidRDefault="00772D40" w:rsidP="00FB15E2">
    <w:pPr>
      <w:pStyle w:val="Footer"/>
      <w:rPr>
        <w:rFonts w:cstheme="minorBidi"/>
        <w:sz w:val="16"/>
        <w:szCs w:val="16"/>
        <w:cs/>
        <w:lang w:bidi="hi-I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0A" w:rsidRDefault="00772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D40" w:rsidRDefault="00772D40" w:rsidP="009A6389">
      <w:pPr>
        <w:pStyle w:val="TableGrid"/>
      </w:pPr>
      <w:r>
        <w:separator/>
      </w:r>
    </w:p>
  </w:footnote>
  <w:footnote w:type="continuationSeparator" w:id="1">
    <w:p w:rsidR="00772D40" w:rsidRDefault="00772D40" w:rsidP="009A6389">
      <w:pPr>
        <w:pStyle w:val="TableGri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0A" w:rsidRDefault="00772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17" w:rsidRDefault="009A6389">
    <w:pPr>
      <w:pStyle w:val="Header"/>
    </w:pPr>
    <w:r>
      <w:rPr>
        <w:noProof/>
        <w:lang w:bidi="hi-IN"/>
      </w:rPr>
      <w:pict>
        <v:shapetype id="_x0000_t202" coordsize="21600,21600" o:spt="202" path="m,l,21600r21600,l21600,xe">
          <v:stroke joinstyle="miter"/>
          <v:path gradientshapeok="t" o:connecttype="rect"/>
        </v:shapetype>
        <v:shape id="Text Box 1" o:spid="_x0000_s4097" type="#_x0000_t202" style="position:absolute;margin-left:70.5pt;margin-top:14.1pt;width:280.5pt;height:42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" stroked="f">
          <v:textbox>
            <w:txbxContent>
              <w:p w:rsidR="00513E17" w:rsidRPr="00FB15E2" w:rsidRDefault="00814898" w:rsidP="00513E17">
                <w:pPr>
                  <w:rPr>
                    <w:rFonts w:ascii="Monotype Corsiva" w:hAnsi="Monotype Corsiva" w:cs="Mangal"/>
                    <w:b/>
                    <w:bCs/>
                    <w:color w:val="002060"/>
                  </w:rPr>
                </w:pPr>
                <w:r w:rsidRPr="00FB15E2">
                  <w:rPr>
                    <w:rFonts w:ascii="Monotype Corsiva" w:hAnsi="Monotype Corsiva" w:cs="Arial Unicode MS"/>
                    <w:b/>
                    <w:bCs/>
                    <w:color w:val="002060"/>
                    <w:cs/>
                    <w:lang w:bidi="hi-IN"/>
                  </w:rPr>
                  <w:t>दि न्यू इं</w:t>
                </w:r>
                <w:r w:rsidRPr="00FB15E2">
                  <w:rPr>
                    <w:rFonts w:ascii="Mangal" w:hAnsi="Mangal" w:cs="Arial Unicode MS" w:hint="cs"/>
                    <w:b/>
                    <w:bCs/>
                    <w:color w:val="002060"/>
                    <w:cs/>
                    <w:lang w:bidi="hi-IN"/>
                  </w:rPr>
                  <w:t>न्डि</w:t>
                </w:r>
                <w:r w:rsidRPr="00FB15E2">
                  <w:rPr>
                    <w:rFonts w:ascii="Monotype Corsiva" w:hAnsi="Monotype Corsiva" w:cs="Arial Unicode MS"/>
                    <w:b/>
                    <w:bCs/>
                    <w:color w:val="002060"/>
                    <w:cs/>
                    <w:lang w:bidi="hi-IN"/>
                  </w:rPr>
                  <w:t>या एश्यो</w:t>
                </w:r>
                <w:r w:rsidRPr="00FB15E2">
                  <w:rPr>
                    <w:rFonts w:ascii="Mangal" w:hAnsi="Mangal" w:cs="Arial Unicode MS" w:hint="cs"/>
                    <w:b/>
                    <w:bCs/>
                    <w:color w:val="002060"/>
                    <w:cs/>
                    <w:lang w:bidi="hi-IN"/>
                  </w:rPr>
                  <w:t>रन्स</w:t>
                </w:r>
                <w:r w:rsidRPr="00FB15E2">
                  <w:rPr>
                    <w:rFonts w:ascii="Monotype Corsiva" w:hAnsi="Monotype Corsiva" w:cs="Arial Unicode MS"/>
                    <w:b/>
                    <w:bCs/>
                    <w:color w:val="002060"/>
                    <w:cs/>
                    <w:lang w:bidi="hi-IN"/>
                  </w:rPr>
                  <w:t xml:space="preserve"> कंपनीलिमिटेड</w:t>
                </w:r>
              </w:p>
              <w:p w:rsidR="00513E17" w:rsidRDefault="00814898" w:rsidP="00513E17">
                <w:pPr>
                  <w:rPr>
                    <w:rFonts w:ascii="inherit" w:hAnsi="inherit" w:cs="Mangal"/>
                    <w:b/>
                    <w:bCs/>
                    <w:color w:val="002060"/>
                  </w:rPr>
                </w:pPr>
                <w:r w:rsidRPr="00FB15E2">
                  <w:rPr>
                    <w:rFonts w:ascii="inherit" w:hAnsi="inherit" w:cs="Mangal"/>
                    <w:b/>
                    <w:bCs/>
                    <w:color w:val="002060"/>
                  </w:rPr>
                  <w:t>The New India Assurance Company Limited</w:t>
                </w:r>
              </w:p>
              <w:p w:rsidR="001B0613" w:rsidRDefault="00772D40" w:rsidP="00513E17">
                <w:pPr>
                  <w:rPr>
                    <w:rFonts w:ascii="inherit" w:hAnsi="inherit" w:cs="Mangal"/>
                    <w:b/>
                    <w:bCs/>
                    <w:color w:val="002060"/>
                  </w:rPr>
                </w:pPr>
              </w:p>
              <w:p w:rsidR="001B0613" w:rsidRDefault="00772D40" w:rsidP="00513E17">
                <w:pPr>
                  <w:rPr>
                    <w:rFonts w:ascii="inherit" w:hAnsi="inherit" w:cs="Mangal"/>
                    <w:b/>
                    <w:bCs/>
                    <w:color w:val="002060"/>
                  </w:rPr>
                </w:pPr>
              </w:p>
              <w:p w:rsidR="001B0613" w:rsidRDefault="00772D40" w:rsidP="00513E17">
                <w:pPr>
                  <w:rPr>
                    <w:rFonts w:ascii="inherit" w:hAnsi="inherit" w:cs="Mangal"/>
                    <w:b/>
                    <w:bCs/>
                    <w:color w:val="002060"/>
                  </w:rPr>
                </w:pPr>
              </w:p>
              <w:p w:rsidR="001B0613" w:rsidRPr="00FB15E2" w:rsidRDefault="00772D40" w:rsidP="00513E17">
                <w:pPr>
                  <w:rPr>
                    <w:rFonts w:ascii="inherit" w:hAnsi="inherit" w:cs="Mangal"/>
                    <w:b/>
                    <w:bCs/>
                    <w:color w:val="002060"/>
                  </w:rPr>
                </w:pPr>
              </w:p>
            </w:txbxContent>
          </v:textbox>
        </v:shape>
      </w:pict>
    </w:r>
    <w:r w:rsidR="00814898">
      <w:rPr>
        <w:noProof/>
        <w:lang w:bidi="hi-IN"/>
      </w:rPr>
      <w:drawing>
        <wp:inline distT="0" distB="0" distL="0" distR="0">
          <wp:extent cx="740433" cy="762000"/>
          <wp:effectExtent l="19050" t="0" r="2517" b="0"/>
          <wp:docPr id="2" name="Picture 0" descr="2000px-New_India_Assuran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New_India_Assurance.svg.png"/>
                  <pic:cNvPicPr/>
                </pic:nvPicPr>
                <pic:blipFill>
                  <a:blip r:embed="rId1"/>
                  <a:stretch>
                    <a:fillRect/>
                  </a:stretch>
                </pic:blipFill>
                <pic:spPr>
                  <a:xfrm>
                    <a:off x="0" y="0"/>
                    <a:ext cx="740433" cy="7620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0A" w:rsidRDefault="00772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2156F"/>
    <w:multiLevelType w:val="hybridMultilevel"/>
    <w:tmpl w:val="2C1A3D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443E01"/>
    <w:multiLevelType w:val="hybridMultilevel"/>
    <w:tmpl w:val="7556038A"/>
    <w:lvl w:ilvl="0" w:tplc="0C5CA85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11AE1"/>
    <w:multiLevelType w:val="hybridMultilevel"/>
    <w:tmpl w:val="A3D6D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326827"/>
    <w:rsid w:val="000303A6"/>
    <w:rsid w:val="00326827"/>
    <w:rsid w:val="004E4FBE"/>
    <w:rsid w:val="00701844"/>
    <w:rsid w:val="007418CE"/>
    <w:rsid w:val="00772D40"/>
    <w:rsid w:val="00814898"/>
    <w:rsid w:val="009A6389"/>
    <w:rsid w:val="00C21D7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27"/>
    <w:pPr>
      <w:spacing w:after="0" w:line="240" w:lineRule="auto"/>
    </w:pPr>
    <w:rPr>
      <w:rFonts w:ascii="Times New Roman" w:eastAsia="Times New Roman" w:hAnsi="Times New Roman" w:cs="Times New Roman"/>
      <w:sz w:val="24"/>
      <w:szCs w:val="24"/>
      <w:lang w:bidi="ar-SA"/>
    </w:rPr>
  </w:style>
  <w:style w:type="paragraph" w:styleId="Heading4">
    <w:name w:val="heading 4"/>
    <w:basedOn w:val="Normal"/>
    <w:next w:val="Normal"/>
    <w:link w:val="Heading4Char"/>
    <w:uiPriority w:val="9"/>
    <w:semiHidden/>
    <w:unhideWhenUsed/>
    <w:qFormat/>
    <w:rsid w:val="0032682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26827"/>
    <w:rPr>
      <w:rFonts w:asciiTheme="majorHAnsi" w:eastAsiaTheme="majorEastAsia" w:hAnsiTheme="majorHAnsi" w:cstheme="majorBidi"/>
      <w:b/>
      <w:bCs/>
      <w:i/>
      <w:iCs/>
      <w:color w:val="5B9BD5" w:themeColor="accent1"/>
      <w:sz w:val="24"/>
      <w:szCs w:val="24"/>
      <w:lang w:bidi="ar-SA"/>
    </w:rPr>
  </w:style>
  <w:style w:type="paragraph" w:styleId="Header">
    <w:name w:val="header"/>
    <w:basedOn w:val="Normal"/>
    <w:link w:val="HeaderChar"/>
    <w:uiPriority w:val="99"/>
    <w:semiHidden/>
    <w:unhideWhenUsed/>
    <w:rsid w:val="00326827"/>
    <w:pPr>
      <w:tabs>
        <w:tab w:val="center" w:pos="4680"/>
        <w:tab w:val="right" w:pos="9360"/>
      </w:tabs>
    </w:pPr>
  </w:style>
  <w:style w:type="character" w:customStyle="1" w:styleId="HeaderChar">
    <w:name w:val="Header Char"/>
    <w:basedOn w:val="DefaultParagraphFont"/>
    <w:link w:val="Header"/>
    <w:uiPriority w:val="99"/>
    <w:semiHidden/>
    <w:rsid w:val="00326827"/>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326827"/>
    <w:pPr>
      <w:tabs>
        <w:tab w:val="center" w:pos="4680"/>
        <w:tab w:val="right" w:pos="9360"/>
      </w:tabs>
    </w:pPr>
  </w:style>
  <w:style w:type="character" w:customStyle="1" w:styleId="FooterChar">
    <w:name w:val="Footer Char"/>
    <w:basedOn w:val="DefaultParagraphFont"/>
    <w:link w:val="Footer"/>
    <w:uiPriority w:val="99"/>
    <w:rsid w:val="00326827"/>
    <w:rPr>
      <w:rFonts w:ascii="Times New Roman" w:eastAsia="Times New Roman" w:hAnsi="Times New Roman" w:cs="Times New Roman"/>
      <w:sz w:val="24"/>
      <w:szCs w:val="24"/>
      <w:lang w:bidi="ar-SA"/>
    </w:rPr>
  </w:style>
  <w:style w:type="paragraph" w:styleId="NoSpacing">
    <w:name w:val="No Spacing"/>
    <w:link w:val="NoSpacingChar"/>
    <w:uiPriority w:val="1"/>
    <w:qFormat/>
    <w:rsid w:val="00326827"/>
    <w:pPr>
      <w:spacing w:after="0" w:line="240" w:lineRule="auto"/>
    </w:pPr>
  </w:style>
  <w:style w:type="table" w:styleId="TableGrid">
    <w:name w:val="Table Grid"/>
    <w:basedOn w:val="TableNormal"/>
    <w:uiPriority w:val="59"/>
    <w:rsid w:val="003268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26827"/>
  </w:style>
  <w:style w:type="paragraph" w:styleId="ListParagraph">
    <w:name w:val="List Paragraph"/>
    <w:basedOn w:val="Normal"/>
    <w:uiPriority w:val="34"/>
    <w:qFormat/>
    <w:rsid w:val="00326827"/>
    <w:pPr>
      <w:spacing w:after="200" w:line="276" w:lineRule="auto"/>
      <w:ind w:left="720"/>
      <w:contextualSpacing/>
    </w:pPr>
    <w:rPr>
      <w:rFonts w:asciiTheme="minorHAnsi" w:eastAsiaTheme="minorHAnsi" w:hAnsiTheme="minorHAnsi" w:cs="Mangal"/>
      <w:sz w:val="22"/>
      <w:szCs w:val="20"/>
      <w:lang w:bidi="hi-IN"/>
    </w:rPr>
  </w:style>
  <w:style w:type="paragraph" w:customStyle="1" w:styleId="Style">
    <w:name w:val="Style"/>
    <w:rsid w:val="00326827"/>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customStyle="1" w:styleId="DefaultText">
    <w:name w:val="Default Text"/>
    <w:basedOn w:val="Normal"/>
    <w:rsid w:val="00326827"/>
    <w:pPr>
      <w:suppressAutoHyphens/>
      <w:overflowPunct w:val="0"/>
      <w:autoSpaceDE w:val="0"/>
      <w:textAlignment w:val="baseline"/>
    </w:pPr>
    <w:rPr>
      <w:szCs w:val="20"/>
      <w:lang w:eastAsia="ar-SA"/>
    </w:rPr>
  </w:style>
  <w:style w:type="paragraph" w:styleId="BalloonText">
    <w:name w:val="Balloon Text"/>
    <w:basedOn w:val="Normal"/>
    <w:link w:val="BalloonTextChar"/>
    <w:uiPriority w:val="99"/>
    <w:semiHidden/>
    <w:unhideWhenUsed/>
    <w:rsid w:val="004E4F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FBE"/>
    <w:rPr>
      <w:rFonts w:ascii="Segoe UI" w:eastAsia="Times New Roman"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New India Assurance Co. Ltd.</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SANJIVANI AROTE</dc:creator>
  <cp:lastModifiedBy>31960</cp:lastModifiedBy>
  <cp:revision>2</cp:revision>
  <cp:lastPrinted>2024-10-15T05:26:00Z</cp:lastPrinted>
  <dcterms:created xsi:type="dcterms:W3CDTF">2024-10-15T06:34:00Z</dcterms:created>
  <dcterms:modified xsi:type="dcterms:W3CDTF">2024-10-15T06:34:00Z</dcterms:modified>
</cp:coreProperties>
</file>